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3"/>
        <w:gridCol w:w="4402"/>
      </w:tblGrid>
      <w:tr w:rsidR="00955DBE" w:rsidTr="00955DBE">
        <w:tc>
          <w:tcPr>
            <w:tcW w:w="4672" w:type="dxa"/>
          </w:tcPr>
          <w:p w:rsidR="00955DBE" w:rsidRDefault="00955DBE" w:rsidP="00955DBE">
            <w:pPr>
              <w:spacing w:after="160"/>
              <w:jc w:val="center"/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673" w:type="dxa"/>
          </w:tcPr>
          <w:p w:rsidR="00955DBE" w:rsidRPr="00221DCE" w:rsidRDefault="00955DBE" w:rsidP="00955DBE">
            <w:pPr>
              <w:jc w:val="center"/>
              <w:rPr>
                <w:sz w:val="24"/>
                <w:szCs w:val="24"/>
              </w:rPr>
            </w:pPr>
            <w:r w:rsidRPr="00221DCE">
              <w:rPr>
                <w:sz w:val="24"/>
                <w:szCs w:val="24"/>
              </w:rPr>
              <w:t xml:space="preserve">Приложение </w:t>
            </w:r>
          </w:p>
          <w:p w:rsidR="00955DBE" w:rsidRPr="00221DCE" w:rsidRDefault="00955DBE" w:rsidP="00955DBE">
            <w:pPr>
              <w:jc w:val="center"/>
              <w:rPr>
                <w:sz w:val="24"/>
                <w:szCs w:val="24"/>
              </w:rPr>
            </w:pPr>
            <w:r w:rsidRPr="00221DCE">
              <w:rPr>
                <w:sz w:val="24"/>
                <w:szCs w:val="24"/>
              </w:rPr>
              <w:t>к постановлению администрации</w:t>
            </w:r>
          </w:p>
          <w:p w:rsidR="00955DBE" w:rsidRPr="00221DCE" w:rsidRDefault="00955DBE" w:rsidP="00955DBE">
            <w:pPr>
              <w:jc w:val="center"/>
              <w:rPr>
                <w:sz w:val="24"/>
                <w:szCs w:val="24"/>
              </w:rPr>
            </w:pPr>
            <w:r w:rsidRPr="00221DCE">
              <w:rPr>
                <w:sz w:val="24"/>
                <w:szCs w:val="24"/>
              </w:rPr>
              <w:t>Ольгинского муниципального округа</w:t>
            </w:r>
          </w:p>
          <w:p w:rsidR="00955DBE" w:rsidRDefault="00955DBE" w:rsidP="00955DBE">
            <w:pPr>
              <w:spacing w:after="160"/>
              <w:jc w:val="center"/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</w:pPr>
            <w:r w:rsidRPr="00221DCE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_____________</w:t>
            </w:r>
            <w:r w:rsidRPr="00221DCE">
              <w:rPr>
                <w:sz w:val="24"/>
                <w:szCs w:val="24"/>
              </w:rPr>
              <w:t xml:space="preserve">   №</w:t>
            </w:r>
            <w:r>
              <w:rPr>
                <w:sz w:val="24"/>
                <w:szCs w:val="24"/>
              </w:rPr>
              <w:t xml:space="preserve"> ___</w:t>
            </w:r>
          </w:p>
        </w:tc>
      </w:tr>
    </w:tbl>
    <w:p w:rsidR="00955DBE" w:rsidRDefault="00955DBE" w:rsidP="00955DBE">
      <w:pPr>
        <w:spacing w:after="160"/>
        <w:ind w:left="720"/>
        <w:jc w:val="center"/>
        <w:rPr>
          <w:rFonts w:eastAsia="Calibri"/>
          <w:bCs/>
          <w:kern w:val="2"/>
          <w:sz w:val="24"/>
          <w:szCs w:val="24"/>
          <w:lang w:eastAsia="en-US"/>
        </w:rPr>
      </w:pPr>
    </w:p>
    <w:p w:rsidR="00955DBE" w:rsidRDefault="00955DBE" w:rsidP="00955DBE">
      <w:pPr>
        <w:spacing w:after="160"/>
        <w:ind w:left="720"/>
        <w:jc w:val="center"/>
        <w:rPr>
          <w:rFonts w:eastAsia="Calibri"/>
          <w:bCs/>
          <w:kern w:val="2"/>
          <w:sz w:val="24"/>
          <w:szCs w:val="24"/>
          <w:lang w:eastAsia="en-US"/>
        </w:rPr>
      </w:pPr>
    </w:p>
    <w:p w:rsidR="00F86863" w:rsidRPr="00955DBE" w:rsidRDefault="00955DBE" w:rsidP="00955DBE">
      <w:pPr>
        <w:spacing w:after="160"/>
        <w:ind w:left="720"/>
        <w:jc w:val="center"/>
        <w:rPr>
          <w:bCs/>
          <w:kern w:val="2"/>
          <w:sz w:val="24"/>
          <w:szCs w:val="24"/>
          <w:lang w:eastAsia="en-US"/>
        </w:rPr>
      </w:pPr>
      <w:r>
        <w:rPr>
          <w:rFonts w:eastAsia="Calibri"/>
          <w:bCs/>
          <w:kern w:val="2"/>
          <w:sz w:val="24"/>
          <w:szCs w:val="24"/>
          <w:lang w:eastAsia="en-US"/>
        </w:rPr>
        <w:t xml:space="preserve">«6. </w:t>
      </w:r>
      <w:r w:rsidR="00F86863" w:rsidRPr="00955DBE">
        <w:rPr>
          <w:rFonts w:eastAsia="Calibri"/>
          <w:bCs/>
          <w:kern w:val="2"/>
          <w:sz w:val="24"/>
          <w:szCs w:val="24"/>
          <w:lang w:eastAsia="en-US"/>
        </w:rPr>
        <w:t xml:space="preserve">Целевые показатели </w:t>
      </w:r>
      <w:r w:rsidR="00F86863" w:rsidRPr="00955DBE">
        <w:rPr>
          <w:bCs/>
          <w:kern w:val="2"/>
          <w:sz w:val="24"/>
          <w:szCs w:val="24"/>
          <w:lang w:eastAsia="en-US"/>
        </w:rPr>
        <w:t>эффективности работы руководителя Муниципального бюджетного учреждение дополнительного образования «Ольгинская спортивная школа» и критерии оценки эффективности выполнения целевых показателей</w:t>
      </w:r>
    </w:p>
    <w:p w:rsidR="00F86863" w:rsidRPr="0067536C" w:rsidRDefault="00F86863" w:rsidP="00F86863">
      <w:pPr>
        <w:tabs>
          <w:tab w:val="left" w:pos="975"/>
        </w:tabs>
        <w:rPr>
          <w:rFonts w:eastAsia="Calibri"/>
          <w:bCs/>
          <w:kern w:val="2"/>
          <w:sz w:val="24"/>
          <w:szCs w:val="24"/>
          <w:lang w:eastAsia="en-US"/>
        </w:rPr>
      </w:pPr>
      <w:r w:rsidRPr="0067536C">
        <w:rPr>
          <w:rFonts w:eastAsia="Calibri"/>
          <w:bCs/>
          <w:kern w:val="2"/>
          <w:sz w:val="24"/>
          <w:szCs w:val="24"/>
          <w:lang w:eastAsia="en-US"/>
        </w:rPr>
        <w:tab/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276"/>
        <w:gridCol w:w="1843"/>
        <w:gridCol w:w="1984"/>
      </w:tblGrid>
      <w:tr w:rsidR="00F86863" w:rsidRPr="009D37EE" w:rsidTr="00E40F88">
        <w:tc>
          <w:tcPr>
            <w:tcW w:w="567" w:type="dxa"/>
            <w:shd w:val="clear" w:color="auto" w:fill="auto"/>
            <w:vAlign w:val="center"/>
          </w:tcPr>
          <w:p w:rsidR="00F86863" w:rsidRPr="009D37EE" w:rsidRDefault="00F86863" w:rsidP="00E40F8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86863" w:rsidRPr="009D37EE" w:rsidRDefault="00F86863" w:rsidP="00E40F8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Наименование целевого показателя эффективности работы руководителя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863" w:rsidRPr="009D37EE" w:rsidRDefault="00F86863" w:rsidP="00E40F8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Критерии оценки эффективности выполнения показателей (в баллах)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6863" w:rsidRPr="009D37EE" w:rsidRDefault="00F86863" w:rsidP="00E40F8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Форма отчетности, содержащая информацию о выполнении целевых показателей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6863" w:rsidRPr="009D37EE" w:rsidRDefault="00F86863" w:rsidP="00E40F8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Периодичность предоставления отчетности</w:t>
            </w:r>
          </w:p>
        </w:tc>
      </w:tr>
      <w:tr w:rsidR="00F86863" w:rsidRPr="009D37EE" w:rsidTr="00FC0A68">
        <w:tc>
          <w:tcPr>
            <w:tcW w:w="10348" w:type="dxa"/>
            <w:gridSpan w:val="5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Интенсивность и высокие результаты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Отсутствие просроченной задолженности по заработной плате перед работниками учреждения, соблюдение сроков выплаты заработной платы, уплаты страховых взносов на выплаты по оплате труда работников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Обеспечение сохранности и использование имущества учреждения и учредителя по целевому назначению в соответствии с видам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и деятельности, установленными У</w:t>
            </w: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ставом учреждения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6E143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6E1433" w:rsidRPr="009D37EE" w:rsidTr="00E40F88">
        <w:tc>
          <w:tcPr>
            <w:tcW w:w="567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рганизация и проведение спортивных соревнований (мероприятий) в соответствии с планом спортивных мероприятий на территории </w:t>
            </w:r>
            <w:r>
              <w:rPr>
                <w:sz w:val="22"/>
              </w:rPr>
              <w:t>Ольгинского муниципального округа</w:t>
            </w:r>
          </w:p>
        </w:tc>
        <w:tc>
          <w:tcPr>
            <w:tcW w:w="1276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6E1433" w:rsidRPr="009D37EE" w:rsidTr="00E40F88">
        <w:tc>
          <w:tcPr>
            <w:tcW w:w="567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6E1433" w:rsidRDefault="006E1433" w:rsidP="006E1433">
            <w:pPr>
              <w:spacing w:after="160"/>
              <w:rPr>
                <w:sz w:val="22"/>
              </w:rPr>
            </w:pPr>
            <w:r w:rsidRPr="006E1433">
              <w:rPr>
                <w:sz w:val="22"/>
              </w:rPr>
              <w:t>Участие спортсменов (команд) в официальных спортивных соревнованиях различного уровня</w:t>
            </w:r>
          </w:p>
        </w:tc>
        <w:tc>
          <w:tcPr>
            <w:tcW w:w="1276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6E1433" w:rsidRPr="009D37EE" w:rsidRDefault="006E1433" w:rsidP="006E1433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6E143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Выполнение мероприятий по охране труда, технике безопасности, обеспечение противопожарной защищенности учреждения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6E143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6E143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Целевое использование бюджетных средств 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в </w:t>
            </w: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отчетном периоде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E40F88">
        <w:trPr>
          <w:trHeight w:val="852"/>
        </w:trPr>
        <w:tc>
          <w:tcPr>
            <w:tcW w:w="567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  <w:p w:rsidR="00F86863" w:rsidRPr="009D37EE" w:rsidRDefault="006E143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sz w:val="24"/>
                <w:szCs w:val="24"/>
                <w:lang w:eastAsia="en-US"/>
              </w:rPr>
              <w:t>Отсутствие случаев производственного травматизма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both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FC0A68">
        <w:tc>
          <w:tcPr>
            <w:tcW w:w="10348" w:type="dxa"/>
            <w:gridSpan w:val="5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Качество выполняемых работ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6E143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8</w:t>
            </w:r>
            <w:r w:rsidR="00F86863"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Своевременное и качественное материально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-</w:t>
            </w: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техническое обеспечение зданий и инженерных сооружений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tabs>
                <w:tab w:val="left" w:pos="180"/>
              </w:tabs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ab/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6E143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Отсутствие замечаний по результатам проверок органами контроля учредителя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tabs>
                <w:tab w:val="left" w:pos="180"/>
              </w:tabs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6E143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Своевременная поддержка работоспособности средств телефонной связи, оргтехники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6E143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78" w:type="dxa"/>
            <w:shd w:val="clear" w:color="auto" w:fill="auto"/>
          </w:tcPr>
          <w:p w:rsidR="00F86863" w:rsidRPr="006E1433" w:rsidRDefault="00F86863" w:rsidP="00FC0A68">
            <w:pPr>
              <w:spacing w:after="160"/>
              <w:jc w:val="both"/>
              <w:rPr>
                <w:rFonts w:eastAsia="Calibri"/>
                <w:strike/>
                <w:kern w:val="2"/>
                <w:sz w:val="24"/>
                <w:szCs w:val="24"/>
                <w:lang w:eastAsia="en-US"/>
              </w:rPr>
            </w:pPr>
            <w:r w:rsidRPr="006E1433">
              <w:rPr>
                <w:rFonts w:eastAsia="Calibri"/>
                <w:kern w:val="2"/>
                <w:sz w:val="24"/>
                <w:szCs w:val="24"/>
                <w:lang w:eastAsia="en-US"/>
              </w:rPr>
              <w:t>Своевременность представления периодической отчётности, статистических отчётности, и других сведений и их качество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tabs>
                <w:tab w:val="left" w:pos="180"/>
              </w:tabs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F86863" w:rsidRPr="009D37EE" w:rsidTr="00E40F88">
        <w:tc>
          <w:tcPr>
            <w:tcW w:w="567" w:type="dxa"/>
            <w:shd w:val="clear" w:color="auto" w:fill="auto"/>
          </w:tcPr>
          <w:p w:rsidR="00F86863" w:rsidRPr="009D37EE" w:rsidRDefault="00F86863" w:rsidP="006E1433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</w:t>
            </w:r>
            <w:r w:rsidR="006E1433">
              <w:rPr>
                <w:rFonts w:eastAsia="Calibri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Соблюдение предельного уровня соотношения среднемесячной заработной платы руководителя, его заместителя и главного бухгалтера учреждения и среднемесячной заработной платы работников учреждения, утвержденного учредителем</w:t>
            </w:r>
          </w:p>
        </w:tc>
        <w:tc>
          <w:tcPr>
            <w:tcW w:w="1276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86863" w:rsidRPr="009D37EE" w:rsidRDefault="00F86863" w:rsidP="00FC0A68">
            <w:pPr>
              <w:tabs>
                <w:tab w:val="left" w:pos="180"/>
              </w:tabs>
              <w:spacing w:after="16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Отчет руководителя</w:t>
            </w:r>
          </w:p>
        </w:tc>
        <w:tc>
          <w:tcPr>
            <w:tcW w:w="1984" w:type="dxa"/>
            <w:shd w:val="clear" w:color="auto" w:fill="auto"/>
          </w:tcPr>
          <w:p w:rsidR="00F86863" w:rsidRPr="009D37EE" w:rsidRDefault="00F86863" w:rsidP="00FC0A68">
            <w:pPr>
              <w:spacing w:after="16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9D37EE">
              <w:rPr>
                <w:rFonts w:eastAsia="Calibri"/>
                <w:kern w:val="2"/>
                <w:sz w:val="24"/>
                <w:szCs w:val="24"/>
                <w:lang w:eastAsia="en-US"/>
              </w:rPr>
              <w:t>Ежеквартально</w:t>
            </w:r>
          </w:p>
        </w:tc>
      </w:tr>
    </w:tbl>
    <w:p w:rsidR="00F86863" w:rsidRPr="0067536C" w:rsidRDefault="00F86863" w:rsidP="00F86863">
      <w:pPr>
        <w:tabs>
          <w:tab w:val="left" w:pos="3795"/>
        </w:tabs>
        <w:spacing w:after="160"/>
        <w:jc w:val="both"/>
        <w:rPr>
          <w:rFonts w:eastAsia="Calibri"/>
          <w:b/>
          <w:kern w:val="2"/>
          <w:sz w:val="24"/>
          <w:szCs w:val="24"/>
          <w:lang w:eastAsia="en-US"/>
        </w:rPr>
      </w:pPr>
    </w:p>
    <w:p w:rsidR="00F86863" w:rsidRPr="0067536C" w:rsidRDefault="00955DBE" w:rsidP="00F86863">
      <w:pPr>
        <w:tabs>
          <w:tab w:val="left" w:pos="3795"/>
        </w:tabs>
        <w:spacing w:after="160"/>
        <w:jc w:val="both"/>
        <w:rPr>
          <w:rFonts w:eastAsia="Calibri"/>
          <w:b/>
          <w:kern w:val="2"/>
          <w:sz w:val="24"/>
          <w:szCs w:val="24"/>
          <w:lang w:eastAsia="en-US"/>
        </w:rPr>
      </w:pPr>
      <w:r>
        <w:rPr>
          <w:rFonts w:eastAsia="Calibri"/>
          <w:b/>
          <w:kern w:val="2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</w:t>
      </w:r>
      <w:r>
        <w:rPr>
          <w:rFonts w:eastAsia="Calibri"/>
          <w:b/>
          <w:kern w:val="2"/>
          <w:sz w:val="24"/>
          <w:szCs w:val="24"/>
          <w:lang w:eastAsia="en-US"/>
        </w:rPr>
        <w:t>.»</w:t>
      </w:r>
    </w:p>
    <w:p w:rsidR="00556B85" w:rsidRDefault="00556B85"/>
    <w:sectPr w:rsidR="00556B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274" w:rsidRDefault="002C2274" w:rsidP="00121D5E">
      <w:r>
        <w:separator/>
      </w:r>
    </w:p>
  </w:endnote>
  <w:endnote w:type="continuationSeparator" w:id="0">
    <w:p w:rsidR="002C2274" w:rsidRDefault="002C2274" w:rsidP="0012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5E" w:rsidRDefault="00121D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5E" w:rsidRDefault="00121D5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5E" w:rsidRDefault="00121D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274" w:rsidRDefault="002C2274" w:rsidP="00121D5E">
      <w:r>
        <w:separator/>
      </w:r>
    </w:p>
  </w:footnote>
  <w:footnote w:type="continuationSeparator" w:id="0">
    <w:p w:rsidR="002C2274" w:rsidRDefault="002C2274" w:rsidP="00121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5E" w:rsidRDefault="00121D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5E" w:rsidRDefault="00121D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5E" w:rsidRDefault="00121D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716BF"/>
    <w:multiLevelType w:val="hybridMultilevel"/>
    <w:tmpl w:val="F0E069E0"/>
    <w:lvl w:ilvl="0" w:tplc="D3AE6E68">
      <w:start w:val="6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5D54DD"/>
    <w:multiLevelType w:val="hybridMultilevel"/>
    <w:tmpl w:val="ED00B67A"/>
    <w:lvl w:ilvl="0" w:tplc="28F0DDEA">
      <w:start w:val="6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24168D"/>
    <w:multiLevelType w:val="hybridMultilevel"/>
    <w:tmpl w:val="3E70B848"/>
    <w:lvl w:ilvl="0" w:tplc="8E666130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63"/>
    <w:rsid w:val="00121D5E"/>
    <w:rsid w:val="00232921"/>
    <w:rsid w:val="002C2274"/>
    <w:rsid w:val="00556B85"/>
    <w:rsid w:val="006E1433"/>
    <w:rsid w:val="00955DBE"/>
    <w:rsid w:val="00A05495"/>
    <w:rsid w:val="00A14EF2"/>
    <w:rsid w:val="00E40F88"/>
    <w:rsid w:val="00F8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A982"/>
  <w15:chartTrackingRefBased/>
  <w15:docId w15:val="{07D007DC-0EA6-4057-BDA6-4AEFA82A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D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1D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21D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1D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9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2921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232921"/>
    <w:pPr>
      <w:ind w:left="720"/>
      <w:contextualSpacing/>
    </w:pPr>
  </w:style>
  <w:style w:type="table" w:styleId="aa">
    <w:name w:val="Table Grid"/>
    <w:basedOn w:val="a1"/>
    <w:uiPriority w:val="39"/>
    <w:rsid w:val="00955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ЧерныхТ</cp:lastModifiedBy>
  <cp:revision>11</cp:revision>
  <cp:lastPrinted>2026-05-25T02:34:00Z</cp:lastPrinted>
  <dcterms:created xsi:type="dcterms:W3CDTF">2026-05-25T02:26:00Z</dcterms:created>
  <dcterms:modified xsi:type="dcterms:W3CDTF">2026-05-25T02:39:00Z</dcterms:modified>
</cp:coreProperties>
</file>